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B2" w:rsidRDefault="00D567B2" w:rsidP="00D567B2">
      <w:pPr>
        <w:rPr>
          <w:b/>
        </w:rPr>
      </w:pPr>
    </w:p>
    <w:p w:rsidR="00D567B2" w:rsidRDefault="00D567B2" w:rsidP="00D567B2">
      <w:pPr>
        <w:rPr>
          <w:b/>
        </w:rPr>
      </w:pPr>
      <w:r>
        <w:rPr>
          <w:b/>
        </w:rPr>
        <w:t>AUTORZY I REALIZATORZY FESTIWALU:</w:t>
      </w:r>
    </w:p>
    <w:p w:rsidR="00D567B2" w:rsidRDefault="00D567B2" w:rsidP="00D567B2">
      <w:r>
        <w:t>Ryszard Kubiak – pomysłodawca</w:t>
      </w:r>
      <w:r w:rsidR="00363095">
        <w:t xml:space="preserve"> festiwalu, </w:t>
      </w:r>
      <w:r>
        <w:t>dyrektor generalny</w:t>
      </w:r>
      <w:r>
        <w:br/>
        <w:t>Zygmunt Krauze – dyrektor muzyczny</w:t>
      </w:r>
      <w:r>
        <w:br/>
        <w:t>Robert Kamyk – wybór i układ programu filmowego</w:t>
      </w:r>
      <w:r>
        <w:br/>
        <w:t xml:space="preserve">Piotr </w:t>
      </w:r>
      <w:proofErr w:type="spellStart"/>
      <w:r>
        <w:t>Łabanow</w:t>
      </w:r>
      <w:proofErr w:type="spellEnd"/>
      <w:r>
        <w:t xml:space="preserve"> – współpraca </w:t>
      </w:r>
      <w:r>
        <w:br/>
      </w:r>
      <w:r>
        <w:br/>
        <w:t>KIEROWNICTWO PRODUKCJI</w:t>
      </w:r>
      <w:r>
        <w:br/>
        <w:t xml:space="preserve">Robert </w:t>
      </w:r>
      <w:proofErr w:type="spellStart"/>
      <w:r>
        <w:t>Kosim</w:t>
      </w:r>
      <w:proofErr w:type="spellEnd"/>
      <w:r>
        <w:t xml:space="preserve">, współpraca Anna </w:t>
      </w:r>
      <w:proofErr w:type="spellStart"/>
      <w:r w:rsidR="00363095">
        <w:t>Olechno</w:t>
      </w:r>
      <w:proofErr w:type="spellEnd"/>
      <w:r w:rsidR="00363095">
        <w:t xml:space="preserve"> </w:t>
      </w:r>
    </w:p>
    <w:p w:rsidR="00D567B2" w:rsidRPr="00E31D89" w:rsidRDefault="00D567B2" w:rsidP="00FC306B">
      <w:r>
        <w:t>KSIĄŻKA PROGRAMOWA, STRONA  INTERNETOWA</w:t>
      </w:r>
      <w:r>
        <w:br/>
        <w:t xml:space="preserve">Alina </w:t>
      </w:r>
      <w:proofErr w:type="spellStart"/>
      <w:r>
        <w:t>Ert-Eberdt</w:t>
      </w:r>
      <w:proofErr w:type="spellEnd"/>
      <w:r>
        <w:t xml:space="preserve"> </w:t>
      </w:r>
      <w:r w:rsidR="00FC306B">
        <w:br/>
      </w:r>
      <w:r w:rsidR="00FC306B">
        <w:br/>
      </w:r>
      <w:r>
        <w:t>PROMOCJA I K</w:t>
      </w:r>
      <w:r w:rsidRPr="00D1026A">
        <w:t>ONTAKTY Z MEDIAMI</w:t>
      </w:r>
      <w:r w:rsidR="00FC306B">
        <w:br/>
        <w:t>Paulina Pieńkowska</w:t>
      </w:r>
      <w:r>
        <w:t xml:space="preserve">                                                                                          </w:t>
      </w:r>
    </w:p>
    <w:p w:rsidR="00D567B2" w:rsidRPr="0049345D" w:rsidRDefault="00D567B2" w:rsidP="00D567B2">
      <w:pPr>
        <w:rPr>
          <w:b/>
        </w:rPr>
      </w:pPr>
      <w:r>
        <w:t>DZIECIĘCE OGRODY MUZYCZNE</w:t>
      </w:r>
      <w:r>
        <w:br/>
        <w:t>J</w:t>
      </w:r>
      <w:r w:rsidR="00363095">
        <w:t xml:space="preserve">ulia </w:t>
      </w:r>
      <w:proofErr w:type="spellStart"/>
      <w:r w:rsidR="00363095">
        <w:t>Dmeń</w:t>
      </w:r>
      <w:r>
        <w:t>ska</w:t>
      </w:r>
      <w:proofErr w:type="spellEnd"/>
      <w:r>
        <w:t xml:space="preserve">  </w:t>
      </w:r>
      <w:r>
        <w:br/>
      </w:r>
      <w:r>
        <w:br/>
        <w:t>WSPÓŁPRACA</w:t>
      </w:r>
      <w:r>
        <w:br/>
        <w:t xml:space="preserve">Dyrekcja i zespół Zamku Królewskiego w Warszawie –  Muzeum: Regina Lubelska, Marta Smolińska </w:t>
      </w:r>
      <w:r>
        <w:br/>
        <w:t>Stowarzyszenie Przyjaciół Festiwalu „Ogrody Muzyczne”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br/>
        <w:t xml:space="preserve">Anna Walas – Instytut Francuski w Warszawie  </w:t>
      </w:r>
      <w:r>
        <w:br/>
      </w:r>
      <w:proofErr w:type="spellStart"/>
      <w:r>
        <w:t>Stanislas</w:t>
      </w:r>
      <w:proofErr w:type="spellEnd"/>
      <w:r>
        <w:t xml:space="preserve"> </w:t>
      </w:r>
      <w:proofErr w:type="spellStart"/>
      <w:r>
        <w:t>Pierret</w:t>
      </w:r>
      <w:proofErr w:type="spellEnd"/>
      <w:r>
        <w:t xml:space="preserve">  – doradca ds. dyplomatycznych Prefektury Regionu Centre- Val de </w:t>
      </w:r>
      <w:proofErr w:type="spellStart"/>
      <w:r>
        <w:t>Loire</w:t>
      </w:r>
      <w:proofErr w:type="spellEnd"/>
      <w:r>
        <w:br/>
      </w:r>
      <w:r>
        <w:br/>
        <w:t>PROJEKCJE</w:t>
      </w:r>
      <w:r>
        <w:br/>
        <w:t>TSE Grupa</w:t>
      </w:r>
      <w:r w:rsidR="0049345D">
        <w:br/>
        <w:t>Mariusz Jankowski</w:t>
      </w:r>
    </w:p>
    <w:p w:rsidR="00D567B2" w:rsidRDefault="00D567B2" w:rsidP="00D567B2">
      <w:pPr>
        <w:pStyle w:val="NormalnyWeb"/>
      </w:pPr>
      <w:r w:rsidRPr="00CE582C">
        <w:rPr>
          <w:rFonts w:asciiTheme="minorHAnsi" w:hAnsiTheme="minorHAnsi"/>
        </w:rPr>
        <w:t>DŹWIĘK</w:t>
      </w:r>
      <w:r>
        <w:rPr>
          <w:rFonts w:asciiTheme="minorHAnsi" w:hAnsiTheme="minorHAnsi"/>
        </w:rPr>
        <w:br/>
      </w:r>
      <w:proofErr w:type="spellStart"/>
      <w:r>
        <w:rPr>
          <w:rFonts w:asciiTheme="minorHAnsi" w:hAnsiTheme="minorHAnsi"/>
        </w:rPr>
        <w:t>UP</w:t>
      </w:r>
      <w:r w:rsidRPr="00CE582C">
        <w:rPr>
          <w:rFonts w:asciiTheme="minorHAnsi" w:hAnsiTheme="minorHAnsi"/>
        </w:rPr>
        <w:t>stage</w:t>
      </w:r>
      <w:proofErr w:type="spellEnd"/>
      <w:r w:rsidR="0049345D">
        <w:rPr>
          <w:rFonts w:asciiTheme="minorHAnsi" w:hAnsiTheme="minorHAnsi"/>
        </w:rPr>
        <w:br/>
        <w:t>Tadeusz Mikołajczyk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  <w:t xml:space="preserve">ŚWIATŁO </w:t>
      </w:r>
      <w:r>
        <w:rPr>
          <w:rFonts w:asciiTheme="minorHAnsi" w:hAnsiTheme="minorHAnsi"/>
        </w:rPr>
        <w:br/>
      </w:r>
      <w:r w:rsidR="00363095">
        <w:rPr>
          <w:rFonts w:asciiTheme="minorHAnsi" w:hAnsiTheme="minorHAnsi"/>
        </w:rPr>
        <w:t>TSE Grupa</w:t>
      </w:r>
    </w:p>
    <w:p w:rsidR="00DA1187" w:rsidRDefault="00DA1187" w:rsidP="00D567B2">
      <w:r w:rsidRPr="008D3AD5">
        <w:rPr>
          <w:rFonts w:cstheme="minorHAnsi"/>
        </w:rPr>
        <w:t>OBSŁUGA WIDOWNI</w:t>
      </w:r>
      <w:r>
        <w:br/>
      </w:r>
      <w:r w:rsidRPr="00DA56B9">
        <w:rPr>
          <w:rFonts w:cstheme="minorHAnsi"/>
        </w:rPr>
        <w:t xml:space="preserve">Anna </w:t>
      </w:r>
      <w:proofErr w:type="spellStart"/>
      <w:r w:rsidRPr="00DA56B9">
        <w:rPr>
          <w:rFonts w:cstheme="minorHAnsi"/>
        </w:rPr>
        <w:t>Olechno</w:t>
      </w:r>
      <w:proofErr w:type="spellEnd"/>
      <w:r>
        <w:rPr>
          <w:rFonts w:cstheme="minorHAnsi"/>
        </w:rPr>
        <w:t xml:space="preserve">, </w:t>
      </w:r>
      <w:bookmarkStart w:id="0" w:name="_GoBack"/>
      <w:bookmarkEnd w:id="0"/>
      <w:r w:rsidRPr="00DA56B9">
        <w:rPr>
          <w:rFonts w:cstheme="minorHAnsi"/>
        </w:rPr>
        <w:t>Sylwia Księżopolska</w:t>
      </w:r>
      <w:r>
        <w:rPr>
          <w:rFonts w:cstheme="minorHAnsi"/>
        </w:rPr>
        <w:t xml:space="preserve">, </w:t>
      </w:r>
      <w:r w:rsidRPr="00DA56B9">
        <w:rPr>
          <w:rFonts w:cstheme="minorHAnsi"/>
        </w:rPr>
        <w:t xml:space="preserve">Monika </w:t>
      </w:r>
      <w:proofErr w:type="spellStart"/>
      <w:r w:rsidRPr="00DA56B9">
        <w:rPr>
          <w:rFonts w:cstheme="minorHAnsi"/>
        </w:rPr>
        <w:t>Tąkiel</w:t>
      </w:r>
      <w:proofErr w:type="spellEnd"/>
      <w:r>
        <w:rPr>
          <w:rFonts w:cstheme="minorHAnsi"/>
        </w:rPr>
        <w:t xml:space="preserve">, Sylwia </w:t>
      </w:r>
      <w:proofErr w:type="spellStart"/>
      <w:r>
        <w:rPr>
          <w:rFonts w:cstheme="minorHAnsi"/>
        </w:rPr>
        <w:t>Tąkiel</w:t>
      </w:r>
      <w:proofErr w:type="spellEnd"/>
      <w:r>
        <w:rPr>
          <w:rFonts w:cstheme="minorHAnsi"/>
        </w:rPr>
        <w:t xml:space="preserve">, </w:t>
      </w:r>
      <w:r w:rsidRPr="00DA56B9">
        <w:rPr>
          <w:rFonts w:cstheme="minorHAnsi"/>
        </w:rPr>
        <w:t>Olga Sarzyńska</w:t>
      </w:r>
      <w:r>
        <w:rPr>
          <w:rFonts w:cstheme="minorHAnsi"/>
        </w:rPr>
        <w:t xml:space="preserve">, </w:t>
      </w:r>
      <w:r w:rsidRPr="00DA56B9">
        <w:rPr>
          <w:rFonts w:cstheme="minorHAnsi"/>
        </w:rPr>
        <w:t xml:space="preserve">Norbert </w:t>
      </w:r>
      <w:proofErr w:type="spellStart"/>
      <w:r w:rsidRPr="00DA56B9">
        <w:rPr>
          <w:rFonts w:cstheme="minorHAnsi"/>
        </w:rPr>
        <w:t>Kosim</w:t>
      </w:r>
      <w:proofErr w:type="spellEnd"/>
      <w:r>
        <w:rPr>
          <w:rFonts w:cstheme="minorHAnsi"/>
        </w:rPr>
        <w:t xml:space="preserve">, Jakub Banach </w:t>
      </w:r>
    </w:p>
    <w:p w:rsidR="00DA1187" w:rsidRDefault="00DA1187" w:rsidP="00DA1187">
      <w:r>
        <w:t>ZDJĘCIA</w:t>
      </w:r>
      <w:r>
        <w:br/>
        <w:t>Sylwia Księżopolska</w:t>
      </w:r>
    </w:p>
    <w:p w:rsidR="00DA1187" w:rsidRDefault="00DA1187" w:rsidP="00DA1187">
      <w:r>
        <w:t>PROJEKT GRAFICZNY, DRUK</w:t>
      </w:r>
      <w:r>
        <w:br/>
        <w:t>Aleksandra Moraczewska,  Maciek  Moraczewski</w:t>
      </w:r>
      <w:r>
        <w:br/>
        <w:t>www.pracownia.net</w:t>
      </w:r>
    </w:p>
    <w:p w:rsidR="00D567B2" w:rsidRPr="00DA1187" w:rsidRDefault="00D567B2" w:rsidP="00DA118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DA1187">
        <w:rPr>
          <w:rFonts w:asciiTheme="minorHAnsi" w:hAnsiTheme="minorHAnsi"/>
          <w:sz w:val="22"/>
          <w:szCs w:val="22"/>
        </w:rPr>
        <w:lastRenderedPageBreak/>
        <w:t>PROJEKT I REALIZACJA ZIELENI</w:t>
      </w:r>
      <w:r w:rsidRPr="00DA1187">
        <w:rPr>
          <w:rFonts w:asciiTheme="minorHAnsi" w:hAnsiTheme="minorHAnsi"/>
          <w:sz w:val="22"/>
          <w:szCs w:val="22"/>
        </w:rPr>
        <w:br/>
      </w:r>
      <w:r w:rsidR="00383F99" w:rsidRPr="00383F99">
        <w:rPr>
          <w:rStyle w:val="Uwydatnienie"/>
          <w:rFonts w:asciiTheme="minorHAnsi" w:hAnsiTheme="minorHAnsi"/>
          <w:i w:val="0"/>
        </w:rPr>
        <w:t>Duet</w:t>
      </w:r>
      <w:r w:rsidR="00383F99" w:rsidRPr="00383F99">
        <w:rPr>
          <w:rFonts w:asciiTheme="minorHAnsi" w:hAnsiTheme="minorHAnsi"/>
        </w:rPr>
        <w:t xml:space="preserve"> </w:t>
      </w:r>
      <w:proofErr w:type="spellStart"/>
      <w:r w:rsidR="00383F99" w:rsidRPr="00383F99">
        <w:rPr>
          <w:rFonts w:asciiTheme="minorHAnsi" w:hAnsiTheme="minorHAnsi"/>
        </w:rPr>
        <w:t>s.j</w:t>
      </w:r>
      <w:proofErr w:type="spellEnd"/>
      <w:r w:rsidR="00383F99" w:rsidRPr="00383F99">
        <w:rPr>
          <w:rFonts w:asciiTheme="minorHAnsi" w:hAnsiTheme="minorHAnsi"/>
        </w:rPr>
        <w:t>. Konopka, Pełka</w:t>
      </w:r>
    </w:p>
    <w:p w:rsidR="00D567B2" w:rsidRDefault="00383F99" w:rsidP="00D567B2">
      <w:r>
        <w:t>PAWILON KONCERTOWY</w:t>
      </w:r>
      <w:r w:rsidR="00D567B2">
        <w:br/>
        <w:t>Hale Namiotowe – Lesław Ciasnocha</w:t>
      </w:r>
      <w:r w:rsidR="0049345D">
        <w:t xml:space="preserve"> </w:t>
      </w:r>
    </w:p>
    <w:p w:rsidR="00363095" w:rsidRDefault="00383F99" w:rsidP="00D567B2">
      <w:r>
        <w:t>ARANŻACJA PAWILONU KONCERTOWEGO</w:t>
      </w:r>
      <w:r w:rsidR="00D567B2">
        <w:tab/>
      </w:r>
      <w:r w:rsidR="00D567B2">
        <w:tab/>
      </w:r>
      <w:r w:rsidR="00D567B2">
        <w:tab/>
      </w:r>
      <w:r>
        <w:tab/>
      </w:r>
      <w:r>
        <w:tab/>
      </w:r>
      <w:r>
        <w:tab/>
      </w:r>
      <w:r>
        <w:br/>
      </w:r>
      <w:r w:rsidR="0049345D">
        <w:t>TSE Grupa</w:t>
      </w:r>
      <w:r w:rsidR="0049345D">
        <w:br/>
        <w:t xml:space="preserve">Tamara </w:t>
      </w:r>
      <w:proofErr w:type="spellStart"/>
      <w:r w:rsidR="0049345D">
        <w:t>Seyberlich-Kubiak</w:t>
      </w:r>
      <w:proofErr w:type="spellEnd"/>
    </w:p>
    <w:p w:rsidR="00DA1187" w:rsidRDefault="00DA1187" w:rsidP="00DA1187">
      <w:r>
        <w:t>TRANSPORT</w:t>
      </w:r>
      <w:r>
        <w:br/>
        <w:t>No Limit Logistyka</w:t>
      </w:r>
    </w:p>
    <w:p w:rsidR="00363095" w:rsidRPr="00383F99" w:rsidRDefault="00363095" w:rsidP="00363095">
      <w:pPr>
        <w:rPr>
          <w:rFonts w:ascii="Calibri" w:eastAsia="Times New Roman" w:hAnsi="Calibri" w:cs="Times New Roman"/>
        </w:rPr>
      </w:pPr>
      <w:r>
        <w:t xml:space="preserve">WEB DEVELOPER </w:t>
      </w:r>
      <w:r>
        <w:br/>
        <w:t xml:space="preserve">Marcin Bober, </w:t>
      </w:r>
      <w:hyperlink r:id="rId4" w:tgtFrame="_blank" w:history="1">
        <w:r w:rsidRPr="00383F99">
          <w:rPr>
            <w:rFonts w:ascii="Calibri" w:eastAsia="Times New Roman" w:hAnsi="Calibri" w:cs="Times New Roman"/>
          </w:rPr>
          <w:t>www.estinet.pl</w:t>
        </w:r>
      </w:hyperlink>
    </w:p>
    <w:p w:rsidR="00363095" w:rsidRPr="00C51D81" w:rsidRDefault="00363095" w:rsidP="00363095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KASA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Robert </w:t>
      </w:r>
      <w:proofErr w:type="spellStart"/>
      <w:r>
        <w:rPr>
          <w:rFonts w:asciiTheme="minorHAnsi" w:hAnsiTheme="minorHAnsi"/>
          <w:sz w:val="22"/>
          <w:szCs w:val="22"/>
        </w:rPr>
        <w:t>Dębkowski</w:t>
      </w:r>
      <w:proofErr w:type="spellEnd"/>
    </w:p>
    <w:p w:rsidR="00D852F3" w:rsidRDefault="00D567B2">
      <w:r>
        <w:t>KAWIARNIA</w:t>
      </w:r>
      <w:r>
        <w:br/>
        <w:t>Cukiernia Promenada Słońca Żoliborz (także dla wegan)</w:t>
      </w:r>
      <w:r>
        <w:br/>
        <w:t>a</w:t>
      </w:r>
      <w:r>
        <w:rPr>
          <w:rStyle w:val="lrzxr"/>
        </w:rPr>
        <w:t>l. Wojska Polskiego 29</w:t>
      </w:r>
      <w:r>
        <w:br/>
      </w:r>
      <w:r w:rsidR="00A84175">
        <w:br/>
      </w:r>
      <w:r w:rsidR="00363095">
        <w:br/>
      </w:r>
    </w:p>
    <w:sectPr w:rsidR="00D852F3" w:rsidSect="00D8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67B2"/>
    <w:rsid w:val="000E077C"/>
    <w:rsid w:val="00103001"/>
    <w:rsid w:val="001909E4"/>
    <w:rsid w:val="002048B5"/>
    <w:rsid w:val="0025061C"/>
    <w:rsid w:val="00363095"/>
    <w:rsid w:val="00383F99"/>
    <w:rsid w:val="0049345D"/>
    <w:rsid w:val="009560D6"/>
    <w:rsid w:val="009A027A"/>
    <w:rsid w:val="00A168C8"/>
    <w:rsid w:val="00A84175"/>
    <w:rsid w:val="00D567B2"/>
    <w:rsid w:val="00D852F3"/>
    <w:rsid w:val="00DA1187"/>
    <w:rsid w:val="00EA0A86"/>
    <w:rsid w:val="00FA6354"/>
    <w:rsid w:val="00FC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D567B2"/>
  </w:style>
  <w:style w:type="character" w:styleId="Uwydatnienie">
    <w:name w:val="Emphasis"/>
    <w:basedOn w:val="Domylnaczcionkaakapitu"/>
    <w:uiPriority w:val="20"/>
    <w:qFormat/>
    <w:rsid w:val="00383F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ti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12</cp:revision>
  <dcterms:created xsi:type="dcterms:W3CDTF">2019-06-11T14:02:00Z</dcterms:created>
  <dcterms:modified xsi:type="dcterms:W3CDTF">2019-08-01T10:38:00Z</dcterms:modified>
</cp:coreProperties>
</file>